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468" w:afterLines="150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________ 2015年度各类留学人员出国与回国情况统计表</w:t>
      </w:r>
    </w:p>
    <w:p>
      <w:pPr>
        <w:widowControl/>
        <w:spacing w:after="156" w:afterLines="50" w:line="440" w:lineRule="exact"/>
        <w:jc w:val="left"/>
        <w:rPr>
          <w:rFonts w:ascii="汉仪书宋一简" w:hAnsi="宋体" w:eastAsia="汉仪书宋一简" w:cs="宋体"/>
          <w:bCs/>
          <w:kern w:val="0"/>
          <w:szCs w:val="21"/>
        </w:rPr>
      </w:pPr>
      <w:r>
        <w:rPr>
          <w:rFonts w:hint="eastAsia" w:ascii="汉仪书宋一简" w:hAnsi="宋体" w:eastAsia="汉仪书宋一简" w:cs="宋体"/>
          <w:bCs/>
          <w:kern w:val="0"/>
          <w:szCs w:val="21"/>
        </w:rPr>
        <w:t xml:space="preserve">                                                                     填表日期：   年    月    日 </w:t>
      </w:r>
    </w:p>
    <w:tbl>
      <w:tblPr>
        <w:tblStyle w:val="5"/>
        <w:tblW w:w="13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08"/>
        <w:gridCol w:w="1205"/>
        <w:gridCol w:w="1310"/>
        <w:gridCol w:w="1251"/>
        <w:gridCol w:w="1078"/>
        <w:gridCol w:w="1089"/>
        <w:gridCol w:w="1078"/>
        <w:gridCol w:w="1105"/>
        <w:gridCol w:w="1081"/>
        <w:gridCol w:w="27"/>
        <w:gridCol w:w="951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2982" w:type="dxa"/>
            <w:gridSpan w:val="3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 xml:space="preserve">       身份 </w:t>
            </w:r>
          </w:p>
          <w:p>
            <w:pPr>
              <w:spacing w:line="400" w:lineRule="exact"/>
              <w:ind w:firstLine="210" w:firstLineChars="100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类别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访问学者</w:t>
            </w: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博士后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博士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硕士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本科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专科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预科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其他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出国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国家公派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单位公派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自费留学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合计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  <w:r>
              <w:rPr>
                <w:rFonts w:hint="eastAsia" w:ascii="汉仪书宋一简" w:hAnsi="仿宋" w:eastAsia="汉仪书宋一简"/>
                <w:spacing w:val="-20"/>
                <w:szCs w:val="21"/>
              </w:rPr>
              <w:t>较上一年度变化幅度（%）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回国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国家公派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  <w:bookmarkStart w:id="0" w:name="_GoBack"/>
            <w:bookmarkEnd w:id="0"/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单位公派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自费留学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合计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  <w:r>
              <w:rPr>
                <w:rFonts w:hint="eastAsia" w:ascii="汉仪书宋一简" w:hAnsi="仿宋" w:eastAsia="汉仪书宋一简"/>
                <w:spacing w:val="-20"/>
                <w:szCs w:val="21"/>
              </w:rPr>
              <w:t>较上一年度变化幅度（%）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3" w:hRule="exact"/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  <w:r>
              <w:rPr>
                <w:rFonts w:hint="eastAsia" w:ascii="汉仪书宋一简" w:hAnsi="仿宋" w:eastAsia="汉仪书宋一简"/>
                <w:spacing w:val="-20"/>
                <w:szCs w:val="21"/>
              </w:rPr>
              <w:t>联络人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  <w:r>
              <w:rPr>
                <w:rFonts w:hint="eastAsia" w:ascii="汉仪书宋一简" w:hAnsi="仿宋" w:eastAsia="汉仪书宋一简"/>
                <w:spacing w:val="-20"/>
                <w:szCs w:val="21"/>
              </w:rPr>
              <w:t>电话/传真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  <w:tc>
          <w:tcPr>
            <w:tcW w:w="2213" w:type="dxa"/>
            <w:gridSpan w:val="3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  <w:r>
              <w:rPr>
                <w:rFonts w:hint="eastAsia" w:ascii="汉仪书宋一简" w:hAnsi="仿宋" w:eastAsia="汉仪书宋一简"/>
                <w:spacing w:val="-20"/>
                <w:szCs w:val="21"/>
              </w:rPr>
              <w:t>电子邮箱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pacing w:val="-20"/>
                <w:szCs w:val="21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书宋一简">
    <w:altName w:val="宋体"/>
    <w:panose1 w:val="00000000000000000000"/>
    <w:charset w:val="86"/>
    <w:family w:val="decorative"/>
    <w:pitch w:val="default"/>
    <w:sig w:usb0="00000000" w:usb1="00000000" w:usb2="00000012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00E"/>
    <w:rsid w:val="000C089A"/>
    <w:rsid w:val="0022000E"/>
    <w:rsid w:val="00E904A3"/>
    <w:rsid w:val="00EB7647"/>
    <w:rsid w:val="46D33BE8"/>
    <w:rsid w:val="60A236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331</Characters>
  <Lines>2</Lines>
  <Paragraphs>1</Paragraphs>
  <ScaleCrop>false</ScaleCrop>
  <LinksUpToDate>false</LinksUpToDate>
  <CharactersWithSpaces>387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2015-10-28T07:38:00Z</dcterms:created>
  <dc:creator>liu</dc:creator>
  <cp:lastModifiedBy>Administrator</cp:lastModifiedBy>
  <dcterms:modified xsi:type="dcterms:W3CDTF">2015-12-16T01:54:07Z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